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0C2" w:rsidRPr="00FE7379" w:rsidRDefault="00377F93" w:rsidP="00353B48">
      <w:pPr>
        <w:jc w:val="center"/>
        <w:rPr>
          <w:b/>
          <w:sz w:val="44"/>
          <w:szCs w:val="44"/>
          <w:lang w:val="ca-ES"/>
        </w:rPr>
      </w:pPr>
      <w:r w:rsidRPr="00FE7379">
        <w:rPr>
          <w:b/>
          <w:sz w:val="44"/>
          <w:szCs w:val="44"/>
          <w:lang w:val="ca-ES"/>
        </w:rPr>
        <w:t>ments Creatives</w:t>
      </w:r>
    </w:p>
    <w:p w:rsidR="00C35B81" w:rsidRPr="00FE7379" w:rsidRDefault="00C35B81" w:rsidP="00353B48">
      <w:pPr>
        <w:jc w:val="center"/>
        <w:rPr>
          <w:b/>
          <w:sz w:val="28"/>
          <w:szCs w:val="28"/>
          <w:lang w:val="ca-ES"/>
        </w:rPr>
      </w:pPr>
      <w:r w:rsidRPr="00FE7379">
        <w:rPr>
          <w:b/>
          <w:sz w:val="28"/>
          <w:szCs w:val="28"/>
          <w:lang w:val="ca-ES"/>
        </w:rPr>
        <w:t xml:space="preserve">Projecte </w:t>
      </w:r>
      <w:r w:rsidR="00EE5F65" w:rsidRPr="00FE7379">
        <w:rPr>
          <w:b/>
          <w:sz w:val="28"/>
          <w:szCs w:val="28"/>
          <w:lang w:val="ca-ES"/>
        </w:rPr>
        <w:t xml:space="preserve">realitzat dins </w:t>
      </w:r>
      <w:r w:rsidRPr="00FE7379">
        <w:rPr>
          <w:b/>
          <w:sz w:val="28"/>
          <w:szCs w:val="28"/>
          <w:lang w:val="ca-ES"/>
        </w:rPr>
        <w:t>del programa “Museu Espai Comú d’Integració” del MNAC</w:t>
      </w:r>
    </w:p>
    <w:p w:rsidR="00A47FC8" w:rsidRPr="00FE7379" w:rsidRDefault="00A47FC8" w:rsidP="00353B48">
      <w:pPr>
        <w:jc w:val="both"/>
        <w:rPr>
          <w:lang w:val="ca-ES"/>
        </w:rPr>
      </w:pPr>
    </w:p>
    <w:p w:rsidR="00377F93" w:rsidRPr="00FE7379" w:rsidRDefault="00377F93" w:rsidP="00353B48">
      <w:pPr>
        <w:jc w:val="both"/>
        <w:rPr>
          <w:rFonts w:ascii="Calibri" w:eastAsia="Calibri" w:hAnsi="Calibri" w:cs="Times New Roman"/>
          <w:lang w:val="ca-ES"/>
        </w:rPr>
      </w:pPr>
      <w:r w:rsidRPr="00FE7379">
        <w:rPr>
          <w:rFonts w:ascii="Calibri" w:eastAsia="Calibri" w:hAnsi="Calibri" w:cs="Times New Roman"/>
          <w:lang w:val="ca-ES"/>
        </w:rPr>
        <w:t>Els museus són espais d’interacció i de relació  amb una forta identitat cultural que poden contribuir al desenvolupament de sentiments de pertinença, respecte, tolerància, dignitat i solidaritat social. Són llocs on exercitar les ments, expressar idees i emocions, on desenvolupar la creativitat i la imaginació. Són també entorns d’aprenentatge que donen l’oportunitat d’accedi</w:t>
      </w:r>
      <w:r w:rsidRPr="00FE7379">
        <w:rPr>
          <w:lang w:val="ca-ES"/>
        </w:rPr>
        <w:t xml:space="preserve">r a l’educació i a la cultura; </w:t>
      </w:r>
      <w:r w:rsidRPr="00FE7379">
        <w:rPr>
          <w:rFonts w:ascii="Calibri" w:eastAsia="Calibri" w:hAnsi="Calibri" w:cs="Times New Roman"/>
          <w:lang w:val="ca-ES"/>
        </w:rPr>
        <w:t>llocs d’inspiració i de diversió; espais que permeten el desenvolupament de l’autonomia personal, l’autoestima i la confiança i que conviden a comunicar-nos, relacionar-nos i a participar.</w:t>
      </w:r>
    </w:p>
    <w:p w:rsidR="00377F93" w:rsidRPr="00FE7379" w:rsidRDefault="00EE5F65" w:rsidP="00353B48">
      <w:pPr>
        <w:jc w:val="both"/>
        <w:rPr>
          <w:rFonts w:ascii="Calibri" w:eastAsia="Calibri" w:hAnsi="Calibri" w:cs="Times New Roman"/>
          <w:lang w:val="ca-ES"/>
        </w:rPr>
      </w:pPr>
      <w:r w:rsidRPr="00FE7379">
        <w:rPr>
          <w:rFonts w:ascii="Calibri" w:eastAsia="Calibri" w:hAnsi="Calibri" w:cs="Times New Roman"/>
          <w:lang w:val="ca-ES"/>
        </w:rPr>
        <w:t>En aquest escenari i sota aquestes premisses</w:t>
      </w:r>
      <w:r w:rsidR="007874A5" w:rsidRPr="00FE7379">
        <w:rPr>
          <w:rFonts w:ascii="Calibri" w:eastAsia="Calibri" w:hAnsi="Calibri" w:cs="Times New Roman"/>
          <w:lang w:val="ca-ES"/>
        </w:rPr>
        <w:t xml:space="preserve"> ha tingut lloc</w:t>
      </w:r>
      <w:r w:rsidR="00377F93" w:rsidRPr="00FE7379">
        <w:rPr>
          <w:rFonts w:ascii="Calibri" w:eastAsia="Calibri" w:hAnsi="Calibri" w:cs="Times New Roman"/>
          <w:lang w:val="ca-ES"/>
        </w:rPr>
        <w:t xml:space="preserve"> l’experiència que presentem en aquesta mostra i que té com objectiu principal </w:t>
      </w:r>
      <w:r w:rsidR="007874A5" w:rsidRPr="00FE7379">
        <w:rPr>
          <w:rFonts w:ascii="Calibri" w:eastAsia="Calibri" w:hAnsi="Calibri" w:cs="Times New Roman"/>
          <w:lang w:val="ca-ES"/>
        </w:rPr>
        <w:t>fer visible</w:t>
      </w:r>
      <w:r w:rsidR="00377F93" w:rsidRPr="00FE7379">
        <w:rPr>
          <w:rFonts w:ascii="Calibri" w:eastAsia="Calibri" w:hAnsi="Calibri" w:cs="Times New Roman"/>
          <w:lang w:val="ca-ES"/>
        </w:rPr>
        <w:t xml:space="preserve"> i </w:t>
      </w:r>
      <w:r w:rsidR="007874A5" w:rsidRPr="00FE7379">
        <w:rPr>
          <w:rFonts w:ascii="Calibri" w:eastAsia="Calibri" w:hAnsi="Calibri" w:cs="Times New Roman"/>
          <w:lang w:val="ca-ES"/>
        </w:rPr>
        <w:t xml:space="preserve">donar a conèixer a la societat el vessant </w:t>
      </w:r>
      <w:r w:rsidR="00377F93" w:rsidRPr="00FE7379">
        <w:rPr>
          <w:rFonts w:ascii="Calibri" w:eastAsia="Calibri" w:hAnsi="Calibri" w:cs="Times New Roman"/>
          <w:lang w:val="ca-ES"/>
        </w:rPr>
        <w:t>creatiu d’aquel</w:t>
      </w:r>
      <w:r w:rsidR="007874A5" w:rsidRPr="00FE7379">
        <w:rPr>
          <w:rFonts w:ascii="Calibri" w:eastAsia="Calibri" w:hAnsi="Calibri" w:cs="Times New Roman"/>
          <w:lang w:val="ca-ES"/>
        </w:rPr>
        <w:t xml:space="preserve">les  persones amb risc de patir </w:t>
      </w:r>
      <w:r w:rsidR="00377F93" w:rsidRPr="00FE7379">
        <w:rPr>
          <w:rFonts w:ascii="Calibri" w:eastAsia="Calibri" w:hAnsi="Calibri" w:cs="Times New Roman"/>
          <w:lang w:val="ca-ES"/>
        </w:rPr>
        <w:t>exclusió social o cultural. Alhora, és, també, un recull documental</w:t>
      </w:r>
      <w:r w:rsidR="007874A5" w:rsidRPr="00FE7379">
        <w:rPr>
          <w:rFonts w:ascii="Calibri" w:eastAsia="Calibri" w:hAnsi="Calibri" w:cs="Times New Roman"/>
          <w:lang w:val="ca-ES"/>
        </w:rPr>
        <w:t xml:space="preserve"> de l’experiència i dels</w:t>
      </w:r>
      <w:r w:rsidR="00377F93" w:rsidRPr="00FE7379">
        <w:rPr>
          <w:rFonts w:ascii="Calibri" w:eastAsia="Calibri" w:hAnsi="Calibri" w:cs="Times New Roman"/>
          <w:lang w:val="ca-ES"/>
        </w:rPr>
        <w:t xml:space="preserve"> protago</w:t>
      </w:r>
      <w:r w:rsidR="007874A5" w:rsidRPr="00FE7379">
        <w:rPr>
          <w:rFonts w:ascii="Calibri" w:eastAsia="Calibri" w:hAnsi="Calibri" w:cs="Times New Roman"/>
          <w:lang w:val="ca-ES"/>
        </w:rPr>
        <w:t>nistes, dels processos que hi ha hagut</w:t>
      </w:r>
      <w:r w:rsidR="00377F93" w:rsidRPr="00FE7379">
        <w:rPr>
          <w:rFonts w:ascii="Calibri" w:eastAsia="Calibri" w:hAnsi="Calibri" w:cs="Times New Roman"/>
          <w:lang w:val="ca-ES"/>
        </w:rPr>
        <w:t xml:space="preserve">  i dels seus resultats. </w:t>
      </w:r>
    </w:p>
    <w:p w:rsidR="00353B48" w:rsidRPr="00FE7379" w:rsidRDefault="00377F93" w:rsidP="00353B48">
      <w:pPr>
        <w:jc w:val="both"/>
        <w:rPr>
          <w:lang w:val="ca-ES"/>
        </w:rPr>
      </w:pPr>
      <w:r w:rsidRPr="00FE7379">
        <w:rPr>
          <w:rFonts w:ascii="Calibri" w:eastAsia="Calibri" w:hAnsi="Calibri" w:cs="Times New Roman"/>
          <w:lang w:val="ca-ES"/>
        </w:rPr>
        <w:t>La mostra es converteix</w:t>
      </w:r>
      <w:r w:rsidR="007874A5" w:rsidRPr="00FE7379">
        <w:rPr>
          <w:rFonts w:ascii="Calibri" w:eastAsia="Calibri" w:hAnsi="Calibri" w:cs="Times New Roman"/>
          <w:lang w:val="ca-ES"/>
        </w:rPr>
        <w:t>,</w:t>
      </w:r>
      <w:r w:rsidRPr="00FE7379">
        <w:rPr>
          <w:rFonts w:ascii="Calibri" w:eastAsia="Calibri" w:hAnsi="Calibri" w:cs="Times New Roman"/>
          <w:lang w:val="ca-ES"/>
        </w:rPr>
        <w:t xml:space="preserve"> així</w:t>
      </w:r>
      <w:r w:rsidR="007874A5" w:rsidRPr="00FE7379">
        <w:rPr>
          <w:rFonts w:ascii="Calibri" w:eastAsia="Calibri" w:hAnsi="Calibri" w:cs="Times New Roman"/>
          <w:lang w:val="ca-ES"/>
        </w:rPr>
        <w:t xml:space="preserve">, en un intercanvi de mirades que dialoguen les unes amb les altres. </w:t>
      </w:r>
      <w:r w:rsidRPr="00FE7379">
        <w:rPr>
          <w:rFonts w:ascii="Calibri" w:eastAsia="Calibri" w:hAnsi="Calibri" w:cs="Times New Roman"/>
          <w:lang w:val="ca-ES"/>
        </w:rPr>
        <w:t xml:space="preserve">La mirada que sobre el patrimoni artístic han fet totes les persones que hi han participat, la de </w:t>
      </w:r>
      <w:proofErr w:type="spellStart"/>
      <w:r w:rsidRPr="00FE7379">
        <w:rPr>
          <w:rFonts w:ascii="Calibri" w:eastAsia="Calibri" w:hAnsi="Calibri" w:cs="Times New Roman"/>
          <w:lang w:val="ca-ES"/>
        </w:rPr>
        <w:t>l’artista-comissari</w:t>
      </w:r>
      <w:proofErr w:type="spellEnd"/>
      <w:r w:rsidRPr="00FE7379">
        <w:rPr>
          <w:rFonts w:ascii="Calibri" w:eastAsia="Calibri" w:hAnsi="Calibri" w:cs="Times New Roman"/>
          <w:lang w:val="ca-ES"/>
        </w:rPr>
        <w:t xml:space="preserve">  que construeix una nova mirada a partir de la documentació de</w:t>
      </w:r>
      <w:r w:rsidR="007874A5" w:rsidRPr="00FE7379">
        <w:rPr>
          <w:rFonts w:ascii="Calibri" w:eastAsia="Calibri" w:hAnsi="Calibri" w:cs="Times New Roman"/>
          <w:lang w:val="ca-ES"/>
        </w:rPr>
        <w:t xml:space="preserve">l projecte i finalment </w:t>
      </w:r>
      <w:proofErr w:type="spellStart"/>
      <w:r w:rsidR="007874A5" w:rsidRPr="00FE7379">
        <w:rPr>
          <w:rFonts w:ascii="Calibri" w:eastAsia="Calibri" w:hAnsi="Calibri" w:cs="Times New Roman"/>
          <w:lang w:val="ca-ES"/>
        </w:rPr>
        <w:t>l’intercanvi</w:t>
      </w:r>
      <w:proofErr w:type="spellEnd"/>
      <w:r w:rsidRPr="00FE7379">
        <w:rPr>
          <w:rFonts w:ascii="Calibri" w:eastAsia="Calibri" w:hAnsi="Calibri" w:cs="Times New Roman"/>
          <w:lang w:val="ca-ES"/>
        </w:rPr>
        <w:t xml:space="preserve"> de mirades que s’estableix entre, vosaltres, espectadors de la mostra</w:t>
      </w:r>
      <w:r w:rsidR="007874A5" w:rsidRPr="00FE7379">
        <w:rPr>
          <w:rFonts w:ascii="Calibri" w:eastAsia="Calibri" w:hAnsi="Calibri" w:cs="Times New Roman"/>
          <w:lang w:val="ca-ES"/>
        </w:rPr>
        <w:t>, i cada un dels seus</w:t>
      </w:r>
      <w:r w:rsidRPr="00FE7379">
        <w:rPr>
          <w:rFonts w:ascii="Calibri" w:eastAsia="Calibri" w:hAnsi="Calibri" w:cs="Times New Roman"/>
          <w:lang w:val="ca-ES"/>
        </w:rPr>
        <w:t xml:space="preserve"> protagonistes. </w:t>
      </w:r>
    </w:p>
    <w:p w:rsidR="00A47FC8" w:rsidRPr="00FE7379" w:rsidRDefault="00A47FC8" w:rsidP="00A47FC8">
      <w:pPr>
        <w:jc w:val="right"/>
        <w:rPr>
          <w:lang w:val="ca-ES"/>
        </w:rPr>
      </w:pPr>
    </w:p>
    <w:p w:rsidR="00A47FC8" w:rsidRPr="00FE7379" w:rsidRDefault="00A47FC8" w:rsidP="00A47FC8">
      <w:pPr>
        <w:jc w:val="right"/>
        <w:rPr>
          <w:sz w:val="20"/>
          <w:szCs w:val="20"/>
          <w:lang w:val="ca-ES"/>
        </w:rPr>
      </w:pPr>
      <w:r w:rsidRPr="00FE7379">
        <w:rPr>
          <w:sz w:val="20"/>
          <w:szCs w:val="20"/>
          <w:lang w:val="ca-ES"/>
        </w:rPr>
        <w:t>Teresa González. Cap del Departament d’Educació del MNAC</w:t>
      </w:r>
    </w:p>
    <w:p w:rsidR="007874A5" w:rsidRPr="00FE7379" w:rsidRDefault="007874A5" w:rsidP="00A47FC8">
      <w:pPr>
        <w:jc w:val="center"/>
        <w:rPr>
          <w:sz w:val="32"/>
          <w:szCs w:val="32"/>
          <w:lang w:val="ca-ES"/>
        </w:rPr>
      </w:pPr>
      <w:r w:rsidRPr="00FE7379">
        <w:rPr>
          <w:noProof/>
          <w:sz w:val="32"/>
          <w:szCs w:val="32"/>
          <w:lang w:eastAsia="es-ES"/>
        </w:rPr>
        <w:drawing>
          <wp:anchor distT="0" distB="0" distL="114300" distR="114300" simplePos="0" relativeHeight="251662336" behindDoc="0" locked="0" layoutInCell="1" allowOverlap="1">
            <wp:simplePos x="0" y="0"/>
            <wp:positionH relativeFrom="margin">
              <wp:align>center</wp:align>
            </wp:positionH>
            <wp:positionV relativeFrom="margin">
              <wp:align>bottom</wp:align>
            </wp:positionV>
            <wp:extent cx="3811905" cy="2849880"/>
            <wp:effectExtent l="19050" t="0" r="0" b="0"/>
            <wp:wrapSquare wrapText="bothSides"/>
            <wp:docPr id="1" name="0 Imagen" descr="tex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jpeg"/>
                    <pic:cNvPicPr/>
                  </pic:nvPicPr>
                  <pic:blipFill>
                    <a:blip r:embed="rId4" cstate="print"/>
                    <a:stretch>
                      <a:fillRect/>
                    </a:stretch>
                  </pic:blipFill>
                  <pic:spPr>
                    <a:xfrm>
                      <a:off x="0" y="0"/>
                      <a:ext cx="3811905" cy="2849880"/>
                    </a:xfrm>
                    <a:prstGeom prst="rect">
                      <a:avLst/>
                    </a:prstGeom>
                  </pic:spPr>
                </pic:pic>
              </a:graphicData>
            </a:graphic>
          </wp:anchor>
        </w:drawing>
      </w:r>
    </w:p>
    <w:p w:rsidR="007874A5" w:rsidRPr="00FE7379" w:rsidRDefault="007874A5" w:rsidP="00A47FC8">
      <w:pPr>
        <w:jc w:val="center"/>
        <w:rPr>
          <w:sz w:val="32"/>
          <w:szCs w:val="32"/>
          <w:lang w:val="ca-ES"/>
        </w:rPr>
      </w:pPr>
    </w:p>
    <w:p w:rsidR="00FE7379" w:rsidRPr="00FE7379" w:rsidRDefault="00FE7379" w:rsidP="00A47FC8">
      <w:pPr>
        <w:jc w:val="center"/>
        <w:rPr>
          <w:sz w:val="32"/>
          <w:szCs w:val="32"/>
          <w:lang w:val="ca-ES"/>
        </w:rPr>
      </w:pPr>
    </w:p>
    <w:p w:rsidR="00FE7379" w:rsidRPr="00FE7379" w:rsidRDefault="00FE7379" w:rsidP="00A47FC8">
      <w:pPr>
        <w:jc w:val="center"/>
        <w:rPr>
          <w:sz w:val="32"/>
          <w:szCs w:val="32"/>
          <w:lang w:val="ca-ES"/>
        </w:rPr>
      </w:pPr>
    </w:p>
    <w:p w:rsidR="00FE7379" w:rsidRPr="00FE7379" w:rsidRDefault="00FE7379" w:rsidP="00A47FC8">
      <w:pPr>
        <w:jc w:val="center"/>
        <w:rPr>
          <w:sz w:val="32"/>
          <w:szCs w:val="32"/>
          <w:lang w:val="ca-ES"/>
        </w:rPr>
      </w:pPr>
    </w:p>
    <w:p w:rsidR="00FE7379" w:rsidRPr="00FE7379" w:rsidRDefault="00FE7379" w:rsidP="00A47FC8">
      <w:pPr>
        <w:jc w:val="center"/>
        <w:rPr>
          <w:sz w:val="32"/>
          <w:szCs w:val="32"/>
          <w:lang w:val="ca-ES"/>
        </w:rPr>
      </w:pPr>
    </w:p>
    <w:p w:rsidR="00FE7379" w:rsidRPr="00FE7379" w:rsidRDefault="00FE7379" w:rsidP="00A47FC8">
      <w:pPr>
        <w:jc w:val="center"/>
        <w:rPr>
          <w:sz w:val="32"/>
          <w:szCs w:val="32"/>
          <w:lang w:val="ca-ES"/>
        </w:rPr>
      </w:pPr>
    </w:p>
    <w:p w:rsidR="00A47FC8" w:rsidRPr="00FE7379" w:rsidRDefault="00A47FC8" w:rsidP="00A47FC8">
      <w:pPr>
        <w:jc w:val="center"/>
        <w:rPr>
          <w:sz w:val="32"/>
          <w:szCs w:val="32"/>
          <w:lang w:val="ca-ES"/>
        </w:rPr>
      </w:pPr>
      <w:r w:rsidRPr="00FE7379">
        <w:rPr>
          <w:sz w:val="32"/>
          <w:szCs w:val="32"/>
          <w:lang w:val="ca-ES"/>
        </w:rPr>
        <w:lastRenderedPageBreak/>
        <w:t>LA MÀGIA DE LA CREACIÓ</w:t>
      </w:r>
    </w:p>
    <w:p w:rsidR="00377F93" w:rsidRPr="00FE7379" w:rsidRDefault="00FE7379" w:rsidP="00353B48">
      <w:pPr>
        <w:jc w:val="both"/>
        <w:rPr>
          <w:rFonts w:ascii="Calibri" w:eastAsia="Calibri" w:hAnsi="Calibri" w:cs="Times New Roman"/>
          <w:lang w:val="ca-ES"/>
        </w:rPr>
      </w:pPr>
      <w:r w:rsidRPr="00FE7379">
        <w:rPr>
          <w:rFonts w:ascii="Calibri" w:eastAsia="Calibri" w:hAnsi="Calibri" w:cs="Times New Roman"/>
          <w:lang w:val="ca-ES"/>
        </w:rPr>
        <w:t xml:space="preserve">L’exposició </w:t>
      </w:r>
      <w:r w:rsidR="00377F93" w:rsidRPr="00FE7379">
        <w:rPr>
          <w:rFonts w:ascii="Calibri" w:eastAsia="Calibri" w:hAnsi="Calibri" w:cs="Times New Roman"/>
          <w:i/>
          <w:lang w:val="ca-ES"/>
        </w:rPr>
        <w:t xml:space="preserve">Natures </w:t>
      </w:r>
      <w:r w:rsidRPr="00FE7379">
        <w:rPr>
          <w:rFonts w:ascii="Calibri" w:eastAsia="Calibri" w:hAnsi="Calibri" w:cs="Times New Roman"/>
          <w:i/>
          <w:lang w:val="ca-ES"/>
        </w:rPr>
        <w:t xml:space="preserve">Mortes. De Sánchez </w:t>
      </w:r>
      <w:proofErr w:type="spellStart"/>
      <w:r w:rsidRPr="00FE7379">
        <w:rPr>
          <w:rFonts w:ascii="Calibri" w:eastAsia="Calibri" w:hAnsi="Calibri" w:cs="Times New Roman"/>
          <w:i/>
          <w:lang w:val="ca-ES"/>
        </w:rPr>
        <w:t>Cotán</w:t>
      </w:r>
      <w:proofErr w:type="spellEnd"/>
      <w:r w:rsidRPr="00FE7379">
        <w:rPr>
          <w:rFonts w:ascii="Calibri" w:eastAsia="Calibri" w:hAnsi="Calibri" w:cs="Times New Roman"/>
          <w:i/>
          <w:lang w:val="ca-ES"/>
        </w:rPr>
        <w:t xml:space="preserve"> a </w:t>
      </w:r>
      <w:proofErr w:type="spellStart"/>
      <w:r w:rsidRPr="00FE7379">
        <w:rPr>
          <w:rFonts w:ascii="Calibri" w:eastAsia="Calibri" w:hAnsi="Calibri" w:cs="Times New Roman"/>
          <w:i/>
          <w:lang w:val="ca-ES"/>
        </w:rPr>
        <w:t>Goya</w:t>
      </w:r>
      <w:proofErr w:type="spellEnd"/>
      <w:r w:rsidR="00377F93" w:rsidRPr="00FE7379">
        <w:rPr>
          <w:rFonts w:ascii="Calibri" w:eastAsia="Calibri" w:hAnsi="Calibri" w:cs="Times New Roman"/>
          <w:lang w:val="ca-ES"/>
        </w:rPr>
        <w:t xml:space="preserve"> </w:t>
      </w:r>
      <w:r w:rsidRPr="00FE7379">
        <w:rPr>
          <w:rFonts w:ascii="Calibri" w:eastAsia="Calibri" w:hAnsi="Calibri" w:cs="Times New Roman"/>
          <w:lang w:val="ca-ES"/>
        </w:rPr>
        <w:t xml:space="preserve">(27 de març-24 de juny de 2007) al MNAC </w:t>
      </w:r>
      <w:r w:rsidR="00377F93" w:rsidRPr="00FE7379">
        <w:rPr>
          <w:rFonts w:ascii="Calibri" w:eastAsia="Calibri" w:hAnsi="Calibri" w:cs="Times New Roman"/>
          <w:lang w:val="ca-ES"/>
        </w:rPr>
        <w:t xml:space="preserve">ha estat el punt de partida d’aquest projecte que ha fet possible que un total de 110 persones amb diferents discapacitats, poguessin desenvolupar una experiència creadora. Una experiència que ha permès a cadascuna d’aquestes persones </w:t>
      </w:r>
      <w:r w:rsidR="00377F93" w:rsidRPr="00FE7379">
        <w:rPr>
          <w:rFonts w:ascii="Calibri" w:eastAsia="Calibri" w:hAnsi="Calibri" w:cs="Times New Roman"/>
          <w:b/>
          <w:lang w:val="ca-ES"/>
        </w:rPr>
        <w:t>descobrir</w:t>
      </w:r>
      <w:r w:rsidR="00377F93" w:rsidRPr="00FE7379">
        <w:rPr>
          <w:rFonts w:ascii="Calibri" w:eastAsia="Calibri" w:hAnsi="Calibri" w:cs="Times New Roman"/>
          <w:lang w:val="ca-ES"/>
        </w:rPr>
        <w:t xml:space="preserve">, </w:t>
      </w:r>
      <w:r w:rsidR="00377F93" w:rsidRPr="00FE7379">
        <w:rPr>
          <w:rFonts w:ascii="Calibri" w:eastAsia="Calibri" w:hAnsi="Calibri" w:cs="Times New Roman"/>
          <w:b/>
          <w:lang w:val="ca-ES"/>
        </w:rPr>
        <w:t>investigar</w:t>
      </w:r>
      <w:r w:rsidR="00377F93" w:rsidRPr="00FE7379">
        <w:rPr>
          <w:rFonts w:ascii="Calibri" w:eastAsia="Calibri" w:hAnsi="Calibri" w:cs="Times New Roman"/>
          <w:lang w:val="ca-ES"/>
        </w:rPr>
        <w:t xml:space="preserve">, </w:t>
      </w:r>
      <w:r w:rsidR="00377F93" w:rsidRPr="00FE7379">
        <w:rPr>
          <w:rFonts w:ascii="Calibri" w:eastAsia="Calibri" w:hAnsi="Calibri" w:cs="Times New Roman"/>
          <w:b/>
          <w:lang w:val="ca-ES"/>
        </w:rPr>
        <w:t>experimentar</w:t>
      </w:r>
      <w:r w:rsidR="00377F93" w:rsidRPr="00FE7379">
        <w:rPr>
          <w:rFonts w:ascii="Calibri" w:eastAsia="Calibri" w:hAnsi="Calibri" w:cs="Times New Roman"/>
          <w:lang w:val="ca-ES"/>
        </w:rPr>
        <w:t xml:space="preserve">, </w:t>
      </w:r>
      <w:r w:rsidR="00377F93" w:rsidRPr="00FE7379">
        <w:rPr>
          <w:rFonts w:ascii="Calibri" w:eastAsia="Calibri" w:hAnsi="Calibri" w:cs="Times New Roman"/>
          <w:b/>
          <w:lang w:val="ca-ES"/>
        </w:rPr>
        <w:t>decidir</w:t>
      </w:r>
      <w:r w:rsidR="00377F93" w:rsidRPr="00FE7379">
        <w:rPr>
          <w:rFonts w:ascii="Calibri" w:eastAsia="Calibri" w:hAnsi="Calibri" w:cs="Times New Roman"/>
          <w:lang w:val="ca-ES"/>
        </w:rPr>
        <w:t xml:space="preserve">, </w:t>
      </w:r>
      <w:r w:rsidR="00377F93" w:rsidRPr="00FE7379">
        <w:rPr>
          <w:rFonts w:ascii="Calibri" w:eastAsia="Calibri" w:hAnsi="Calibri" w:cs="Times New Roman"/>
          <w:b/>
          <w:lang w:val="ca-ES"/>
        </w:rPr>
        <w:t>gaudir</w:t>
      </w:r>
      <w:r w:rsidR="00377F93" w:rsidRPr="00FE7379">
        <w:rPr>
          <w:rFonts w:ascii="Calibri" w:eastAsia="Calibri" w:hAnsi="Calibri" w:cs="Times New Roman"/>
          <w:lang w:val="ca-ES"/>
        </w:rPr>
        <w:t xml:space="preserve">, </w:t>
      </w:r>
      <w:r w:rsidR="00377F93" w:rsidRPr="00FE7379">
        <w:rPr>
          <w:rFonts w:ascii="Calibri" w:eastAsia="Calibri" w:hAnsi="Calibri" w:cs="Times New Roman"/>
          <w:b/>
          <w:lang w:val="ca-ES"/>
        </w:rPr>
        <w:t>apassionar-se</w:t>
      </w:r>
      <w:r w:rsidR="00377F93" w:rsidRPr="00FE7379">
        <w:rPr>
          <w:rFonts w:ascii="Calibri" w:eastAsia="Calibri" w:hAnsi="Calibri" w:cs="Times New Roman"/>
          <w:lang w:val="ca-ES"/>
        </w:rPr>
        <w:t xml:space="preserve">, </w:t>
      </w:r>
      <w:r w:rsidR="00377F93" w:rsidRPr="00FE7379">
        <w:rPr>
          <w:rFonts w:ascii="Calibri" w:eastAsia="Calibri" w:hAnsi="Calibri" w:cs="Times New Roman"/>
          <w:b/>
          <w:lang w:val="ca-ES"/>
        </w:rPr>
        <w:t>explorar</w:t>
      </w:r>
      <w:r w:rsidR="00377F93" w:rsidRPr="00FE7379">
        <w:rPr>
          <w:rFonts w:ascii="Calibri" w:eastAsia="Calibri" w:hAnsi="Calibri" w:cs="Times New Roman"/>
          <w:lang w:val="ca-ES"/>
        </w:rPr>
        <w:t xml:space="preserve">, </w:t>
      </w:r>
      <w:r w:rsidR="00377F93" w:rsidRPr="00FE7379">
        <w:rPr>
          <w:rFonts w:ascii="Calibri" w:eastAsia="Calibri" w:hAnsi="Calibri" w:cs="Times New Roman"/>
          <w:b/>
          <w:lang w:val="ca-ES"/>
        </w:rPr>
        <w:t>produir</w:t>
      </w:r>
      <w:r w:rsidR="00377F93" w:rsidRPr="00FE7379">
        <w:rPr>
          <w:rFonts w:ascii="Calibri" w:eastAsia="Calibri" w:hAnsi="Calibri" w:cs="Times New Roman"/>
          <w:lang w:val="ca-ES"/>
        </w:rPr>
        <w:t xml:space="preserve">, </w:t>
      </w:r>
      <w:r w:rsidR="00377F93" w:rsidRPr="00FE7379">
        <w:rPr>
          <w:rFonts w:ascii="Calibri" w:eastAsia="Calibri" w:hAnsi="Calibri" w:cs="Times New Roman"/>
          <w:b/>
          <w:lang w:val="ca-ES"/>
        </w:rPr>
        <w:t>superar-se</w:t>
      </w:r>
      <w:r w:rsidRPr="00FE7379">
        <w:rPr>
          <w:rFonts w:ascii="Calibri" w:eastAsia="Calibri" w:hAnsi="Calibri" w:cs="Times New Roman"/>
          <w:lang w:val="ca-ES"/>
        </w:rPr>
        <w:t>,... É</w:t>
      </w:r>
      <w:r w:rsidR="00377F93" w:rsidRPr="00FE7379">
        <w:rPr>
          <w:rFonts w:ascii="Calibri" w:eastAsia="Calibri" w:hAnsi="Calibri" w:cs="Times New Roman"/>
          <w:lang w:val="ca-ES"/>
        </w:rPr>
        <w:t xml:space="preserve">s a dir submergir-se en un procés de creació individual a partir del contacte amb </w:t>
      </w:r>
      <w:r>
        <w:rPr>
          <w:rFonts w:ascii="Calibri" w:eastAsia="Calibri" w:hAnsi="Calibri" w:cs="Times New Roman"/>
          <w:lang w:val="ca-ES"/>
        </w:rPr>
        <w:t xml:space="preserve">les </w:t>
      </w:r>
      <w:r w:rsidR="00377F93" w:rsidRPr="00FE7379">
        <w:rPr>
          <w:rFonts w:ascii="Calibri" w:eastAsia="Calibri" w:hAnsi="Calibri" w:cs="Times New Roman"/>
          <w:lang w:val="ca-ES"/>
        </w:rPr>
        <w:t>obres d’art.</w:t>
      </w:r>
    </w:p>
    <w:p w:rsidR="00377F93" w:rsidRPr="00FE7379" w:rsidRDefault="00377F93" w:rsidP="00353B48">
      <w:pPr>
        <w:jc w:val="both"/>
        <w:rPr>
          <w:rFonts w:ascii="Calibri" w:eastAsia="Calibri" w:hAnsi="Calibri" w:cs="Times New Roman"/>
          <w:lang w:val="ca-ES"/>
        </w:rPr>
      </w:pPr>
      <w:r w:rsidRPr="00FE7379">
        <w:rPr>
          <w:rFonts w:ascii="Calibri" w:eastAsia="Calibri" w:hAnsi="Calibri" w:cs="Times New Roman"/>
          <w:lang w:val="ca-ES"/>
        </w:rPr>
        <w:t>Ha calgut donar un temps i un espai, un àmbit adequat per poder treballar en grups reduïts i poder fer un seguiment més individualitzat, per respectar les seves característiques i els seus interessos, i així, facilitar a cadascuna d’aquestes persones el desenvolupament d’habilitats cognitives, personals i socials bàsiques per a la formació d’una persona integral, crítica i lliure.</w:t>
      </w:r>
    </w:p>
    <w:p w:rsidR="00377F93" w:rsidRPr="00FE7379" w:rsidRDefault="00377F93" w:rsidP="00353B48">
      <w:pPr>
        <w:jc w:val="both"/>
        <w:rPr>
          <w:rFonts w:ascii="Calibri" w:eastAsia="Calibri" w:hAnsi="Calibri" w:cs="Times New Roman"/>
          <w:lang w:val="ca-ES"/>
        </w:rPr>
      </w:pPr>
      <w:r w:rsidRPr="00FE7379">
        <w:rPr>
          <w:rFonts w:ascii="Calibri" w:eastAsia="Calibri" w:hAnsi="Calibri" w:cs="Times New Roman"/>
          <w:lang w:val="ca-ES"/>
        </w:rPr>
        <w:t xml:space="preserve">L’art és una forma de coneixement de nosaltres mateixos i del món que ens envolta, i també, un camí per alliberar el nostre pensament. En aquest cas, han estat les natures mortes, un referent d’un altre moment històric i social que va suposar una curiositat per descobrir formes de vida d’un altre temps i context. Aturar-se a observar com tècnicament s’havia resolt en aquella època l’obra, introduint un anàlisi formal, va facilitar el contacte amb el referent real que va motivar a aquells pintors en els segles  XVII i </w:t>
      </w:r>
      <w:proofErr w:type="spellStart"/>
      <w:r w:rsidRPr="00FE7379">
        <w:rPr>
          <w:rFonts w:ascii="Calibri" w:eastAsia="Calibri" w:hAnsi="Calibri" w:cs="Times New Roman"/>
          <w:lang w:val="ca-ES"/>
        </w:rPr>
        <w:t>XVIII</w:t>
      </w:r>
      <w:proofErr w:type="spellEnd"/>
      <w:r w:rsidRPr="00FE7379">
        <w:rPr>
          <w:rFonts w:ascii="Calibri" w:eastAsia="Calibri" w:hAnsi="Calibri" w:cs="Times New Roman"/>
          <w:lang w:val="ca-ES"/>
        </w:rPr>
        <w:t>. Varem observar i analitzar la composició d’algunes d’aquestes obres i quins elements hi estaven representats: fruites, objectes de cuina de l’època, animals morts, etc. Evidentment, no han estat els mateixos elements físics amb els que nosaltres hem treballat, però hem fet un vincle amb la nostra realitat, connectant allò que ens pod</w:t>
      </w:r>
      <w:r w:rsidR="00F37ECE">
        <w:rPr>
          <w:rFonts w:ascii="Calibri" w:eastAsia="Calibri" w:hAnsi="Calibri" w:cs="Times New Roman"/>
          <w:lang w:val="ca-ES"/>
        </w:rPr>
        <w:t>ia ser comú a les nostres vides en e</w:t>
      </w:r>
      <w:r w:rsidRPr="00FE7379">
        <w:rPr>
          <w:rFonts w:ascii="Calibri" w:eastAsia="Calibri" w:hAnsi="Calibri" w:cs="Times New Roman"/>
          <w:lang w:val="ca-ES"/>
        </w:rPr>
        <w:t xml:space="preserve">l segle </w:t>
      </w:r>
      <w:proofErr w:type="spellStart"/>
      <w:r w:rsidRPr="00FE7379">
        <w:rPr>
          <w:rFonts w:ascii="Calibri" w:eastAsia="Calibri" w:hAnsi="Calibri" w:cs="Times New Roman"/>
          <w:lang w:val="ca-ES"/>
        </w:rPr>
        <w:t>XXI</w:t>
      </w:r>
      <w:proofErr w:type="spellEnd"/>
      <w:r w:rsidRPr="00FE7379">
        <w:rPr>
          <w:rFonts w:ascii="Calibri" w:eastAsia="Calibri" w:hAnsi="Calibri" w:cs="Times New Roman"/>
          <w:lang w:val="ca-ES"/>
        </w:rPr>
        <w:t xml:space="preserve">.  </w:t>
      </w:r>
    </w:p>
    <w:p w:rsidR="00F37ECE" w:rsidRDefault="00377F93" w:rsidP="00353B48">
      <w:pPr>
        <w:jc w:val="both"/>
        <w:rPr>
          <w:rFonts w:ascii="Calibri" w:eastAsia="Calibri" w:hAnsi="Calibri" w:cs="Times New Roman"/>
          <w:lang w:val="ca-ES"/>
        </w:rPr>
      </w:pPr>
      <w:r w:rsidRPr="00FE7379">
        <w:rPr>
          <w:rFonts w:ascii="Calibri" w:eastAsia="Calibri" w:hAnsi="Calibri" w:cs="Times New Roman"/>
          <w:b/>
          <w:lang w:val="ca-ES"/>
        </w:rPr>
        <w:t>Buscar</w:t>
      </w:r>
      <w:r w:rsidRPr="00FE7379">
        <w:rPr>
          <w:rFonts w:ascii="Calibri" w:eastAsia="Calibri" w:hAnsi="Calibri" w:cs="Times New Roman"/>
          <w:lang w:val="ca-ES"/>
        </w:rPr>
        <w:t xml:space="preserve">, </w:t>
      </w:r>
      <w:r w:rsidRPr="00FE7379">
        <w:rPr>
          <w:rFonts w:ascii="Calibri" w:eastAsia="Calibri" w:hAnsi="Calibri" w:cs="Times New Roman"/>
          <w:b/>
          <w:lang w:val="ca-ES"/>
        </w:rPr>
        <w:t>triar</w:t>
      </w:r>
      <w:r w:rsidRPr="00FE7379">
        <w:rPr>
          <w:rFonts w:ascii="Calibri" w:eastAsia="Calibri" w:hAnsi="Calibri" w:cs="Times New Roman"/>
          <w:lang w:val="ca-ES"/>
        </w:rPr>
        <w:t xml:space="preserve"> i </w:t>
      </w:r>
      <w:r w:rsidRPr="00FE7379">
        <w:rPr>
          <w:rFonts w:ascii="Calibri" w:eastAsia="Calibri" w:hAnsi="Calibri" w:cs="Times New Roman"/>
          <w:b/>
          <w:lang w:val="ca-ES"/>
        </w:rPr>
        <w:t>decidir</w:t>
      </w:r>
      <w:r w:rsidRPr="00FE7379">
        <w:rPr>
          <w:rFonts w:ascii="Calibri" w:eastAsia="Calibri" w:hAnsi="Calibri" w:cs="Times New Roman"/>
          <w:lang w:val="ca-ES"/>
        </w:rPr>
        <w:t xml:space="preserve"> entre tots els elements de la vida quotidiana, de l’entorn immediat: mercat i cuina del centre, va facilitar el treball autònom i la llibertat de creació de cada individu, potenciant les seves habilitats personals, el coneixement de les seves possibilitats, d’aquesta manera van construint una imatge de sí mateixos, es va desenvolupant un sentiment d’identitat personal.</w:t>
      </w:r>
    </w:p>
    <w:p w:rsidR="00377F93" w:rsidRPr="00FE7379" w:rsidRDefault="00377F93" w:rsidP="00353B48">
      <w:pPr>
        <w:jc w:val="both"/>
        <w:rPr>
          <w:rFonts w:ascii="Calibri" w:eastAsia="Calibri" w:hAnsi="Calibri" w:cs="Times New Roman"/>
          <w:lang w:val="ca-ES"/>
        </w:rPr>
      </w:pPr>
      <w:r w:rsidRPr="00FE7379">
        <w:rPr>
          <w:rFonts w:ascii="Calibri" w:eastAsia="Calibri" w:hAnsi="Calibri" w:cs="Times New Roman"/>
          <w:b/>
          <w:lang w:val="ca-ES"/>
        </w:rPr>
        <w:t>Experimentar</w:t>
      </w:r>
      <w:r w:rsidRPr="00FE7379">
        <w:rPr>
          <w:rFonts w:ascii="Calibri" w:eastAsia="Calibri" w:hAnsi="Calibri" w:cs="Times New Roman"/>
          <w:lang w:val="ca-ES"/>
        </w:rPr>
        <w:t xml:space="preserve">, </w:t>
      </w:r>
      <w:r w:rsidRPr="00FE7379">
        <w:rPr>
          <w:rFonts w:ascii="Calibri" w:eastAsia="Calibri" w:hAnsi="Calibri" w:cs="Times New Roman"/>
          <w:b/>
          <w:lang w:val="ca-ES"/>
        </w:rPr>
        <w:t>explorar</w:t>
      </w:r>
      <w:r w:rsidRPr="00FE7379">
        <w:rPr>
          <w:rFonts w:ascii="Calibri" w:eastAsia="Calibri" w:hAnsi="Calibri" w:cs="Times New Roman"/>
          <w:lang w:val="ca-ES"/>
        </w:rPr>
        <w:t xml:space="preserve">, </w:t>
      </w:r>
      <w:r w:rsidRPr="00FE7379">
        <w:rPr>
          <w:rFonts w:ascii="Calibri" w:eastAsia="Calibri" w:hAnsi="Calibri" w:cs="Times New Roman"/>
          <w:b/>
          <w:lang w:val="ca-ES"/>
        </w:rPr>
        <w:t>composar</w:t>
      </w:r>
      <w:r w:rsidRPr="00FE7379">
        <w:rPr>
          <w:rFonts w:ascii="Calibri" w:eastAsia="Calibri" w:hAnsi="Calibri" w:cs="Times New Roman"/>
          <w:lang w:val="ca-ES"/>
        </w:rPr>
        <w:t xml:space="preserve"> i </w:t>
      </w:r>
      <w:r w:rsidRPr="00FE7379">
        <w:rPr>
          <w:rFonts w:ascii="Calibri" w:eastAsia="Calibri" w:hAnsi="Calibri" w:cs="Times New Roman"/>
          <w:b/>
          <w:lang w:val="ca-ES"/>
        </w:rPr>
        <w:t>expressar</w:t>
      </w:r>
      <w:r w:rsidRPr="00FE7379">
        <w:rPr>
          <w:rFonts w:ascii="Calibri" w:eastAsia="Calibri" w:hAnsi="Calibri" w:cs="Times New Roman"/>
          <w:lang w:val="ca-ES"/>
        </w:rPr>
        <w:t xml:space="preserve"> amb diferents materials i tècniques pictòriques i escultòriques, els permet decidir a partir de les seves necessitats reals. A partir de la percepció visual i tàctil d’elements del medi que els envolta, extrauen informació i van adquirint coneixement. En un procés creatiu, hi han d’intervenir les facultats de l’autor en el màxim grau possible i la seva ment és la que ha de decidir el com i el quan d’aquesta intervenció.</w:t>
      </w:r>
    </w:p>
    <w:p w:rsidR="00F37ECE" w:rsidRDefault="00F37ECE" w:rsidP="00F37ECE">
      <w:pPr>
        <w:jc w:val="both"/>
        <w:rPr>
          <w:rFonts w:ascii="Calibri" w:eastAsia="Calibri" w:hAnsi="Calibri" w:cs="Times New Roman"/>
          <w:lang w:val="ca-ES"/>
        </w:rPr>
      </w:pPr>
      <w:r>
        <w:rPr>
          <w:rFonts w:ascii="Calibri" w:eastAsia="Calibri" w:hAnsi="Calibri" w:cs="Times New Roman"/>
          <w:noProof/>
          <w:lang w:eastAsia="es-ES"/>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2284730" cy="1710055"/>
            <wp:effectExtent l="19050" t="0" r="1270" b="0"/>
            <wp:wrapSquare wrapText="bothSides"/>
            <wp:docPr id="10" name="9 Imagen" descr="Sessio 3. TEB ESTACIO 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ssio 3. TEB ESTACIO 047.jpg"/>
                    <pic:cNvPicPr/>
                  </pic:nvPicPr>
                  <pic:blipFill>
                    <a:blip r:embed="rId5" cstate="print"/>
                    <a:stretch>
                      <a:fillRect/>
                    </a:stretch>
                  </pic:blipFill>
                  <pic:spPr>
                    <a:xfrm>
                      <a:off x="0" y="0"/>
                      <a:ext cx="2284730" cy="1710055"/>
                    </a:xfrm>
                    <a:prstGeom prst="rect">
                      <a:avLst/>
                    </a:prstGeom>
                  </pic:spPr>
                </pic:pic>
              </a:graphicData>
            </a:graphic>
          </wp:anchor>
        </w:drawing>
      </w:r>
      <w:r w:rsidR="00377F93" w:rsidRPr="00FE7379">
        <w:rPr>
          <w:rFonts w:ascii="Calibri" w:eastAsia="Calibri" w:hAnsi="Calibri" w:cs="Times New Roman"/>
          <w:lang w:val="ca-ES"/>
        </w:rPr>
        <w:t>El que hem pretès amb aquestes experiències no és tan que aquestes persones arribin a ser artistes si</w:t>
      </w:r>
      <w:r>
        <w:rPr>
          <w:rFonts w:ascii="Calibri" w:eastAsia="Calibri" w:hAnsi="Calibri" w:cs="Times New Roman"/>
          <w:lang w:val="ca-ES"/>
        </w:rPr>
        <w:t xml:space="preserve"> </w:t>
      </w:r>
      <w:r w:rsidR="00377F93" w:rsidRPr="00FE7379">
        <w:rPr>
          <w:rFonts w:ascii="Calibri" w:eastAsia="Calibri" w:hAnsi="Calibri" w:cs="Times New Roman"/>
          <w:lang w:val="ca-ES"/>
        </w:rPr>
        <w:t>no que participant d’aquestes propostes de caire més obert de les que l’àmbit quotidià els hi ofereix, fa que es desenvolupi el seu potencial creatiu i s’enriqueixin com a éssers humans.</w:t>
      </w:r>
    </w:p>
    <w:p w:rsidR="00F37ECE" w:rsidRDefault="00F37ECE" w:rsidP="00F37ECE">
      <w:pPr>
        <w:jc w:val="both"/>
        <w:rPr>
          <w:sz w:val="20"/>
          <w:szCs w:val="20"/>
          <w:lang w:val="ca-ES"/>
        </w:rPr>
      </w:pPr>
    </w:p>
    <w:p w:rsidR="00A47FC8" w:rsidRPr="00FE7379" w:rsidRDefault="00A47FC8" w:rsidP="00F37ECE">
      <w:pPr>
        <w:jc w:val="both"/>
        <w:rPr>
          <w:sz w:val="20"/>
          <w:szCs w:val="20"/>
          <w:lang w:val="ca-ES"/>
        </w:rPr>
      </w:pPr>
      <w:r w:rsidRPr="00FE7379">
        <w:rPr>
          <w:sz w:val="20"/>
          <w:szCs w:val="20"/>
          <w:lang w:val="ca-ES"/>
        </w:rPr>
        <w:t xml:space="preserve">Mar </w:t>
      </w:r>
      <w:proofErr w:type="spellStart"/>
      <w:r w:rsidRPr="00FE7379">
        <w:rPr>
          <w:sz w:val="20"/>
          <w:szCs w:val="20"/>
          <w:lang w:val="ca-ES"/>
        </w:rPr>
        <w:t>Morón</w:t>
      </w:r>
      <w:proofErr w:type="spellEnd"/>
      <w:r w:rsidRPr="00FE7379">
        <w:rPr>
          <w:sz w:val="20"/>
          <w:szCs w:val="20"/>
          <w:lang w:val="ca-ES"/>
        </w:rPr>
        <w:t>. Professora de la Unitat de Didàctica de les Arts Plàstiques. UAB</w:t>
      </w:r>
    </w:p>
    <w:sectPr w:rsidR="00A47FC8" w:rsidRPr="00FE7379" w:rsidSect="000010C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hyphenationZone w:val="425"/>
  <w:characterSpacingControl w:val="doNotCompress"/>
  <w:compat/>
  <w:rsids>
    <w:rsidRoot w:val="00377F93"/>
    <w:rsid w:val="000010C2"/>
    <w:rsid w:val="000202B8"/>
    <w:rsid w:val="00072BC9"/>
    <w:rsid w:val="00353B48"/>
    <w:rsid w:val="00362230"/>
    <w:rsid w:val="00377F93"/>
    <w:rsid w:val="004124E4"/>
    <w:rsid w:val="007874A5"/>
    <w:rsid w:val="00A47FC8"/>
    <w:rsid w:val="00B9520E"/>
    <w:rsid w:val="00C35B81"/>
    <w:rsid w:val="00EE5F65"/>
    <w:rsid w:val="00F37ECE"/>
    <w:rsid w:val="00FE737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10C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53B4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3B4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718</Words>
  <Characters>3952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Ascension</cp:lastModifiedBy>
  <cp:revision>2</cp:revision>
  <dcterms:created xsi:type="dcterms:W3CDTF">2010-06-09T11:28:00Z</dcterms:created>
  <dcterms:modified xsi:type="dcterms:W3CDTF">2010-06-09T11:28:00Z</dcterms:modified>
</cp:coreProperties>
</file>